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6418" w14:textId="388427AF" w:rsidR="00514E4C" w:rsidRDefault="00514E4C" w:rsidP="00514E4C">
      <w:pPr>
        <w:rPr>
          <w:rFonts w:ascii="仿宋" w:eastAsia="仿宋" w:hAnsi="仿宋"/>
          <w:b/>
          <w:bCs/>
          <w:sz w:val="24"/>
        </w:rPr>
      </w:pPr>
      <w:bookmarkStart w:id="0" w:name="_Hlk116912109"/>
      <w:r w:rsidRPr="002A50E1">
        <w:rPr>
          <w:rFonts w:ascii="仿宋" w:eastAsia="仿宋" w:hAnsi="仿宋" w:hint="eastAsia"/>
          <w:b/>
          <w:bCs/>
          <w:sz w:val="24"/>
        </w:rPr>
        <w:t>附件一：</w:t>
      </w:r>
      <w:r>
        <w:rPr>
          <w:rFonts w:ascii="仿宋" w:eastAsia="仿宋" w:hAnsi="仿宋"/>
          <w:b/>
          <w:bCs/>
          <w:sz w:val="24"/>
        </w:rPr>
        <w:t xml:space="preserve"> </w:t>
      </w:r>
    </w:p>
    <w:bookmarkEnd w:id="0"/>
    <w:p w14:paraId="741886C7" w14:textId="77777777" w:rsidR="00896236" w:rsidRDefault="00896236" w:rsidP="00896236">
      <w:pPr>
        <w:spacing w:line="560" w:lineRule="exact"/>
        <w:jc w:val="center"/>
        <w:rPr>
          <w:rFonts w:ascii="方正小标宋简体" w:eastAsia="方正小标宋简体" w:hAnsi="方正小标宋简体"/>
          <w:color w:val="000000" w:themeColor="text1"/>
          <w:sz w:val="32"/>
          <w:szCs w:val="32"/>
        </w:rPr>
      </w:pPr>
      <w:r w:rsidRPr="001D4C5D">
        <w:rPr>
          <w:rFonts w:ascii="方正小标宋简体" w:eastAsia="方正小标宋简体" w:hAnsi="方正小标宋简体" w:hint="eastAsia"/>
          <w:color w:val="000000" w:themeColor="text1"/>
          <w:sz w:val="32"/>
          <w:szCs w:val="32"/>
        </w:rPr>
        <w:t>2024中华民族服饰文化国际学术研讨会</w:t>
      </w:r>
      <w:r>
        <w:rPr>
          <w:rFonts w:ascii="方正小标宋简体" w:eastAsia="方正小标宋简体" w:hAnsi="方正小标宋简体" w:hint="eastAsia"/>
          <w:color w:val="000000" w:themeColor="text1"/>
          <w:sz w:val="32"/>
          <w:szCs w:val="32"/>
        </w:rPr>
        <w:t>参会回执</w:t>
      </w:r>
    </w:p>
    <w:p w14:paraId="497830BE" w14:textId="77777777" w:rsidR="00514E4C" w:rsidRPr="00896236" w:rsidRDefault="00514E4C" w:rsidP="00514E4C">
      <w:pPr>
        <w:rPr>
          <w:rFonts w:ascii="仿宋" w:eastAsia="仿宋" w:hAnsi="仿宋"/>
          <w:b/>
          <w:bCs/>
          <w:sz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2384"/>
        <w:gridCol w:w="1634"/>
        <w:gridCol w:w="2495"/>
      </w:tblGrid>
      <w:tr w:rsidR="00514E4C" w:rsidRPr="002A50E1" w14:paraId="7DEFC588" w14:textId="77777777" w:rsidTr="00896236">
        <w:trPr>
          <w:trHeight w:val="665"/>
          <w:jc w:val="center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A9F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82F" w14:textId="3E0FC5F0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356B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B9D" w14:textId="7E2961CC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14E4C" w:rsidRPr="002A50E1" w14:paraId="226E402F" w14:textId="77777777" w:rsidTr="00896236">
        <w:trPr>
          <w:trHeight w:val="682"/>
          <w:jc w:val="center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E7E4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职称、职务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0ED6" w14:textId="37748D00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0F12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B86" w14:textId="1499D89B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14E4C" w:rsidRPr="002A50E1" w14:paraId="4AF949AD" w14:textId="77777777" w:rsidTr="00896236">
        <w:trPr>
          <w:trHeight w:val="692"/>
          <w:jc w:val="center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1001" w14:textId="77777777" w:rsidR="00514E4C" w:rsidRPr="002A50E1" w:rsidRDefault="00514E4C" w:rsidP="00DB4439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FAC4" w14:textId="0D520B5A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32F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B78" w14:textId="6D1771C5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14E4C" w:rsidRPr="002A50E1" w14:paraId="7B23A1D9" w14:textId="77777777" w:rsidTr="00896236">
        <w:trPr>
          <w:trHeight w:val="702"/>
          <w:jc w:val="center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5F04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F3F" w14:textId="1F8A20B6" w:rsidR="00514E4C" w:rsidRPr="002A50E1" w:rsidRDefault="00514E4C" w:rsidP="00DB443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514E4C" w:rsidRPr="002A50E1" w14:paraId="06696095" w14:textId="77777777" w:rsidTr="00896236">
        <w:trPr>
          <w:trHeight w:val="7079"/>
          <w:jc w:val="center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0A5B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596AF6BC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7788748B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39370490" w14:textId="77777777" w:rsidR="00514E4C" w:rsidRPr="002A50E1" w:rsidRDefault="00514E4C" w:rsidP="008A213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EB6CBFA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论文题目</w:t>
            </w:r>
          </w:p>
          <w:p w14:paraId="15BBEA20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关键词</w:t>
            </w:r>
            <w:r w:rsidRPr="002A50E1">
              <w:rPr>
                <w:rFonts w:ascii="仿宋" w:eastAsia="仿宋" w:hAnsi="仿宋" w:hint="eastAsia"/>
                <w:sz w:val="24"/>
              </w:rPr>
              <w:t>与摘要</w:t>
            </w:r>
          </w:p>
          <w:p w14:paraId="651178DB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A50E1">
              <w:rPr>
                <w:rFonts w:ascii="仿宋" w:eastAsia="仿宋" w:hAnsi="仿宋" w:hint="eastAsia"/>
                <w:sz w:val="24"/>
              </w:rPr>
              <w:t>（3</w:t>
            </w:r>
            <w:r w:rsidRPr="002A50E1">
              <w:rPr>
                <w:rFonts w:ascii="仿宋" w:eastAsia="仿宋" w:hAnsi="仿宋"/>
                <w:sz w:val="24"/>
              </w:rPr>
              <w:t>00-500</w:t>
            </w:r>
            <w:r w:rsidRPr="002A50E1">
              <w:rPr>
                <w:rFonts w:ascii="仿宋" w:eastAsia="仿宋" w:hAnsi="仿宋" w:hint="eastAsia"/>
                <w:sz w:val="24"/>
              </w:rPr>
              <w:t>字）</w:t>
            </w:r>
          </w:p>
          <w:p w14:paraId="6A566257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0F079C51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32049ACE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75B3A055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214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53BCB94A" w14:textId="77777777" w:rsidR="00514E4C" w:rsidRPr="002A50E1" w:rsidRDefault="00514E4C" w:rsidP="00DB44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0A1D256D" w14:textId="77777777" w:rsidR="00514E4C" w:rsidRPr="002A50E1" w:rsidRDefault="00514E4C" w:rsidP="00D50B8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044471F" w14:textId="5B8F84F0" w:rsidR="00514E4C" w:rsidRPr="002A50E1" w:rsidRDefault="00514E4C" w:rsidP="00DB443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1C393772" w14:textId="77777777" w:rsidR="00896236" w:rsidRDefault="00896236" w:rsidP="00896236">
      <w:pPr>
        <w:spacing w:line="560" w:lineRule="exact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 w:rsidRPr="00202567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注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：</w:t>
      </w:r>
    </w:p>
    <w:p w14:paraId="3802501E" w14:textId="37B1547E" w:rsidR="00896236" w:rsidRPr="00896236" w:rsidRDefault="00896236" w:rsidP="00896236">
      <w:pPr>
        <w:spacing w:line="560" w:lineRule="exact"/>
        <w:ind w:firstLineChars="200" w:firstLine="668"/>
        <w:rPr>
          <w:rFonts w:ascii="仿宋_GB2312" w:eastAsia="仿宋_GB2312" w:hAnsi="仿宋_GB2312" w:cs="宋体"/>
          <w:color w:val="000000" w:themeColor="text1"/>
          <w:spacing w:val="27"/>
          <w:sz w:val="28"/>
          <w:szCs w:val="28"/>
        </w:rPr>
      </w:pPr>
      <w:r w:rsidRPr="0003061F">
        <w:rPr>
          <w:rFonts w:ascii="仿宋_GB2312" w:eastAsia="仿宋_GB2312" w:hAnsi="仿宋_GB2312" w:cs="宋体" w:hint="eastAsia"/>
          <w:color w:val="000000" w:themeColor="text1"/>
          <w:spacing w:val="27"/>
          <w:sz w:val="28"/>
          <w:szCs w:val="28"/>
        </w:rPr>
        <w:t>参会回执请在</w:t>
      </w:r>
      <w:r w:rsidRPr="0003061F">
        <w:rPr>
          <w:rFonts w:ascii="仿宋_GB2312" w:eastAsia="仿宋_GB2312" w:hAnsi="仿宋_GB2312" w:cs="宋体"/>
          <w:color w:val="000000" w:themeColor="text1"/>
          <w:spacing w:val="27"/>
          <w:sz w:val="28"/>
          <w:szCs w:val="28"/>
        </w:rPr>
        <w:t>202</w:t>
      </w:r>
      <w:r>
        <w:rPr>
          <w:rFonts w:ascii="仿宋_GB2312" w:eastAsia="仿宋_GB2312" w:hAnsi="仿宋_GB2312" w:cs="宋体" w:hint="eastAsia"/>
          <w:color w:val="000000" w:themeColor="text1"/>
          <w:spacing w:val="27"/>
          <w:sz w:val="28"/>
          <w:szCs w:val="28"/>
        </w:rPr>
        <w:t>4</w:t>
      </w:r>
      <w:r w:rsidRPr="0003061F">
        <w:rPr>
          <w:rFonts w:ascii="仿宋_GB2312" w:eastAsia="仿宋_GB2312" w:hAnsi="仿宋_GB2312" w:cs="宋体" w:hint="eastAsia"/>
          <w:color w:val="000000" w:themeColor="text1"/>
          <w:spacing w:val="27"/>
          <w:sz w:val="28"/>
          <w:szCs w:val="28"/>
        </w:rPr>
        <w:t>年</w:t>
      </w:r>
      <w:r>
        <w:rPr>
          <w:rFonts w:ascii="仿宋_GB2312" w:eastAsia="仿宋_GB2312" w:hAnsi="仿宋_GB2312" w:cs="宋体" w:hint="eastAsia"/>
          <w:color w:val="000000" w:themeColor="text1"/>
          <w:spacing w:val="27"/>
          <w:sz w:val="28"/>
          <w:szCs w:val="28"/>
        </w:rPr>
        <w:t>6</w:t>
      </w:r>
      <w:r w:rsidRPr="0003061F">
        <w:rPr>
          <w:rFonts w:ascii="仿宋_GB2312" w:eastAsia="仿宋_GB2312" w:hAnsi="仿宋_GB2312" w:cs="宋体" w:hint="eastAsia"/>
          <w:color w:val="000000" w:themeColor="text1"/>
          <w:spacing w:val="27"/>
          <w:sz w:val="28"/>
          <w:szCs w:val="28"/>
        </w:rPr>
        <w:t>月</w:t>
      </w:r>
      <w:r>
        <w:rPr>
          <w:rFonts w:ascii="仿宋_GB2312" w:eastAsia="仿宋_GB2312" w:hAnsi="仿宋_GB2312" w:cs="宋体" w:hint="eastAsia"/>
          <w:color w:val="000000" w:themeColor="text1"/>
          <w:spacing w:val="27"/>
          <w:sz w:val="28"/>
          <w:szCs w:val="28"/>
        </w:rPr>
        <w:t>20</w:t>
      </w:r>
      <w:r w:rsidRPr="0003061F">
        <w:rPr>
          <w:rFonts w:ascii="仿宋_GB2312" w:eastAsia="仿宋_GB2312" w:hAnsi="仿宋_GB2312" w:cs="宋体" w:hint="eastAsia"/>
          <w:color w:val="000000" w:themeColor="text1"/>
          <w:spacing w:val="27"/>
          <w:sz w:val="28"/>
          <w:szCs w:val="28"/>
        </w:rPr>
        <w:t>日前发至接稿电子信箱：</w:t>
      </w:r>
      <w:r w:rsidRPr="00896236">
        <w:rPr>
          <w:rFonts w:ascii="Microsoft YaHei UI" w:eastAsia="Microsoft YaHei UI" w:hAnsi="Microsoft YaHei UI" w:hint="eastAsia"/>
          <w:color w:val="0070C0"/>
          <w:spacing w:val="8"/>
          <w:sz w:val="23"/>
          <w:szCs w:val="23"/>
          <w:u w:val="single"/>
          <w:shd w:val="clear" w:color="auto" w:fill="FFFFFF"/>
        </w:rPr>
        <w:t>biftgzz@163.com</w:t>
      </w:r>
    </w:p>
    <w:p w14:paraId="025B62C0" w14:textId="77777777" w:rsidR="007C645C" w:rsidRPr="0049049E" w:rsidRDefault="007C645C"/>
    <w:sectPr w:rsidR="007C645C" w:rsidRPr="00490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F0DE" w14:textId="77777777" w:rsidR="00420ED7" w:rsidRDefault="00420ED7" w:rsidP="00B35A0E">
      <w:r>
        <w:separator/>
      </w:r>
    </w:p>
  </w:endnote>
  <w:endnote w:type="continuationSeparator" w:id="0">
    <w:p w14:paraId="53DC0B8B" w14:textId="77777777" w:rsidR="00420ED7" w:rsidRDefault="00420ED7" w:rsidP="00B3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Microsoft YaHei"/>
    <w:panose1 w:val="02010609030101010101"/>
    <w:charset w:val="86"/>
    <w:family w:val="modern"/>
    <w:pitch w:val="fixed"/>
    <w:sig w:usb0="00002A87" w:usb1="080E0000" w:usb2="00000010" w:usb3="00000000" w:csb0="0004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1355" w14:textId="77777777" w:rsidR="00420ED7" w:rsidRDefault="00420ED7" w:rsidP="00B35A0E">
      <w:r>
        <w:separator/>
      </w:r>
    </w:p>
  </w:footnote>
  <w:footnote w:type="continuationSeparator" w:id="0">
    <w:p w14:paraId="1F2F163E" w14:textId="77777777" w:rsidR="00420ED7" w:rsidRDefault="00420ED7" w:rsidP="00B3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0E95"/>
    <w:multiLevelType w:val="hybridMultilevel"/>
    <w:tmpl w:val="833C35EA"/>
    <w:lvl w:ilvl="0" w:tplc="E2929BC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4C"/>
    <w:rsid w:val="002E7B52"/>
    <w:rsid w:val="00420ED7"/>
    <w:rsid w:val="0049049E"/>
    <w:rsid w:val="00514E4C"/>
    <w:rsid w:val="0052744C"/>
    <w:rsid w:val="007C645C"/>
    <w:rsid w:val="00896236"/>
    <w:rsid w:val="008A213F"/>
    <w:rsid w:val="00B35A0E"/>
    <w:rsid w:val="00C370B8"/>
    <w:rsid w:val="00C84F20"/>
    <w:rsid w:val="00D17B79"/>
    <w:rsid w:val="00D50B8D"/>
    <w:rsid w:val="00D82E79"/>
    <w:rsid w:val="00E2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BE92D"/>
  <w15:chartTrackingRefBased/>
  <w15:docId w15:val="{DC68CFD6-8346-454F-8748-74F8F01C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A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A0E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rsid w:val="008962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怡</dc:creator>
  <cp:keywords/>
  <dc:description/>
  <cp:lastModifiedBy>BF</cp:lastModifiedBy>
  <cp:revision>2</cp:revision>
  <dcterms:created xsi:type="dcterms:W3CDTF">2024-05-17T06:37:00Z</dcterms:created>
  <dcterms:modified xsi:type="dcterms:W3CDTF">2024-05-17T06:37:00Z</dcterms:modified>
</cp:coreProperties>
</file>